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06" w:rsidRDefault="00AA1A06" w:rsidP="00AA1A06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FF2DA46" wp14:editId="72AC647A">
            <wp:simplePos x="0" y="0"/>
            <wp:positionH relativeFrom="column">
              <wp:posOffset>2798445</wp:posOffset>
            </wp:positionH>
            <wp:positionV relativeFrom="paragraph">
              <wp:posOffset>-452120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A06" w:rsidRDefault="00AA1A06" w:rsidP="00AA1A06">
      <w:pPr>
        <w:pStyle w:val="ConsPlusNormal0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1A06" w:rsidRDefault="00AA1A06" w:rsidP="00AA1A06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AA1A06" w:rsidRDefault="00AA1A06" w:rsidP="00AA1A06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A1A06" w:rsidRDefault="00AA1A06" w:rsidP="00670DC6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5B730E" w:rsidRDefault="005B730E" w:rsidP="00AA1A06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A06" w:rsidRDefault="00AA1A06" w:rsidP="00AA1A06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A1A06" w:rsidRDefault="001B43A5" w:rsidP="00AA1A06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AA1A06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AA1A06" w:rsidRDefault="00AA1A06" w:rsidP="00AA1A06">
      <w:pPr>
        <w:pStyle w:val="ConsPlusNormal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A1A06" w:rsidRDefault="00AA1A06" w:rsidP="00AA1A06">
      <w:pPr>
        <w:pStyle w:val="ConsPlusNormal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43A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B43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.2025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5B730E">
        <w:rPr>
          <w:rFonts w:ascii="Times New Roman" w:hAnsi="Times New Roman" w:cs="Times New Roman"/>
          <w:sz w:val="28"/>
          <w:szCs w:val="28"/>
        </w:rPr>
        <w:t>9</w:t>
      </w:r>
    </w:p>
    <w:p w:rsidR="00AA1A06" w:rsidRDefault="00AA1A06" w:rsidP="00AA1A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1A06" w:rsidRDefault="00AA1A06" w:rsidP="00AA1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Северного района </w:t>
      </w:r>
    </w:p>
    <w:p w:rsidR="00AA1A06" w:rsidRPr="00913E75" w:rsidRDefault="00AA1A06" w:rsidP="00AA1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Новосиби</w:t>
      </w:r>
      <w:r>
        <w:rPr>
          <w:rFonts w:ascii="Times New Roman" w:hAnsi="Times New Roman" w:cs="Times New Roman"/>
          <w:sz w:val="24"/>
          <w:szCs w:val="24"/>
        </w:rPr>
        <w:t>рской области от 28.02.2017 № 10</w:t>
      </w:r>
    </w:p>
    <w:p w:rsidR="00AA1A06" w:rsidRDefault="00AA1A06" w:rsidP="00AA1A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1A06" w:rsidRPr="00913E75" w:rsidRDefault="00AA1A06" w:rsidP="00AA1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</w:t>
      </w:r>
      <w:proofErr w:type="gramStart"/>
      <w:r w:rsidRPr="00913E7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E75">
        <w:rPr>
          <w:rFonts w:ascii="Times New Roman" w:hAnsi="Times New Roman" w:cs="Times New Roman"/>
          <w:sz w:val="24"/>
          <w:szCs w:val="24"/>
        </w:rPr>
        <w:t xml:space="preserve">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AA1A06" w:rsidRPr="00913E75" w:rsidRDefault="00AA1A06" w:rsidP="00AA1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РЕШИЛ:</w:t>
      </w:r>
    </w:p>
    <w:p w:rsidR="00AA1A06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913E75">
        <w:rPr>
          <w:rFonts w:ascii="Times New Roman" w:hAnsi="Times New Roman"/>
          <w:sz w:val="24"/>
          <w:szCs w:val="24"/>
        </w:rPr>
        <w:t>1</w:t>
      </w:r>
      <w:r w:rsidRPr="00E02F7A">
        <w:rPr>
          <w:rFonts w:ascii="Times New Roman" w:hAnsi="Times New Roman" w:cs="Times New Roman"/>
          <w:sz w:val="24"/>
          <w:szCs w:val="24"/>
        </w:rPr>
        <w:t>.Внести в Правила землеполь</w:t>
      </w:r>
      <w:r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области, утвержденных решением Совета депутатов Северного района Новосиби</w:t>
      </w:r>
      <w:r>
        <w:rPr>
          <w:rFonts w:ascii="Times New Roman" w:hAnsi="Times New Roman" w:cs="Times New Roman"/>
          <w:sz w:val="24"/>
          <w:szCs w:val="24"/>
        </w:rPr>
        <w:t>рской области от 28.02.2017 № 10</w:t>
      </w:r>
      <w:r w:rsidRPr="00E02F7A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</w:t>
      </w:r>
      <w:r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Гражданцевского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 xml:space="preserve"> сельсовета Северного района Новосибирской области» (далее-</w:t>
      </w:r>
      <w:proofErr w:type="spellStart"/>
      <w:r w:rsidRPr="00E02F7A">
        <w:rPr>
          <w:rFonts w:ascii="Times New Roman" w:hAnsi="Times New Roman" w:cs="Times New Roman"/>
          <w:sz w:val="24"/>
          <w:szCs w:val="24"/>
        </w:rPr>
        <w:t>ПЗиЗ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 xml:space="preserve">), </w:t>
      </w:r>
      <w:r w:rsidRPr="00E02F7A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Pr="00E02F7A">
        <w:rPr>
          <w:rFonts w:ascii="Times New Roman" w:eastAsia="Times New Roman" w:hAnsi="Times New Roman" w:cs="Arial"/>
          <w:sz w:val="24"/>
          <w:szCs w:val="24"/>
        </w:rPr>
        <w:t>:</w:t>
      </w:r>
    </w:p>
    <w:p w:rsidR="00AA1A06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1.1.Статью 2 «</w:t>
      </w:r>
      <w:r w:rsidRPr="00B45117">
        <w:rPr>
          <w:rFonts w:ascii="Times New Roman" w:eastAsia="Times New Roman" w:hAnsi="Times New Roman" w:cs="Arial"/>
          <w:sz w:val="24"/>
          <w:szCs w:val="24"/>
        </w:rPr>
        <w:t>Порядок подготовки правил землепользования и застройки</w:t>
      </w:r>
      <w:r>
        <w:rPr>
          <w:rFonts w:ascii="Times New Roman" w:eastAsia="Times New Roman" w:hAnsi="Times New Roman" w:cs="Arial"/>
          <w:sz w:val="24"/>
          <w:szCs w:val="24"/>
        </w:rPr>
        <w:t>» Главы 1 «</w:t>
      </w:r>
      <w:r w:rsidRPr="00B45117">
        <w:rPr>
          <w:rFonts w:ascii="Times New Roman" w:eastAsia="Times New Roman" w:hAnsi="Times New Roman" w:cs="Arial"/>
          <w:sz w:val="24"/>
          <w:szCs w:val="24"/>
        </w:rPr>
        <w:t>Общие положения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AA1A06" w:rsidRPr="00B45117" w:rsidRDefault="00AA1A06" w:rsidP="00AA1A06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«</w:t>
      </w:r>
      <w:r w:rsidR="00086D02">
        <w:rPr>
          <w:rFonts w:ascii="Times New Roman" w:eastAsia="Times New Roman" w:hAnsi="Times New Roman" w:cs="Arial"/>
          <w:sz w:val="24"/>
          <w:szCs w:val="24"/>
        </w:rPr>
        <w:t>Статья 2</w:t>
      </w:r>
      <w:r w:rsidRPr="00B45117">
        <w:rPr>
          <w:rFonts w:ascii="Times New Roman" w:eastAsia="Times New Roman" w:hAnsi="Times New Roman" w:cs="Arial"/>
          <w:sz w:val="24"/>
          <w:szCs w:val="24"/>
        </w:rPr>
        <w:t>. Порядок подготовки проекта прав</w:t>
      </w:r>
      <w:r>
        <w:rPr>
          <w:rFonts w:ascii="Times New Roman" w:eastAsia="Times New Roman" w:hAnsi="Times New Roman" w:cs="Arial"/>
          <w:sz w:val="24"/>
          <w:szCs w:val="24"/>
        </w:rPr>
        <w:t>ил землепользования и застройки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 Подготовка проекта правил землепользования и застройки может осуществляться применительно ко всем территориям поселений, муниципальных округов, городских округов, а также к частям территорий поселений, муниципальных округов, городских округов с последующим внесением в правила землепользования и застройки изменений, относящихся к другим частям территорий поселений, муниципаль</w:t>
      </w:r>
      <w:r>
        <w:rPr>
          <w:rFonts w:ascii="Times New Roman" w:eastAsia="Times New Roman" w:hAnsi="Times New Roman" w:cs="Arial"/>
          <w:sz w:val="24"/>
          <w:szCs w:val="24"/>
        </w:rPr>
        <w:t>ных округов, городских округов.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1.1.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соответ</w:t>
      </w:r>
      <w:r>
        <w:rPr>
          <w:rFonts w:ascii="Times New Roman" w:eastAsia="Times New Roman" w:hAnsi="Times New Roman" w:cs="Arial"/>
          <w:sz w:val="24"/>
          <w:szCs w:val="24"/>
        </w:rPr>
        <w:t>ствии со статьей 28.1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утвержден единый документ, в том числе применительно к отдельным населенным пунктам, входящим в состав поселения, муниципального округа, городского округа, частям населенного пункта, подготовка и утверждение правил землепользования и застройки поселения, муниципального округа, городского округа,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поселения, городского округа, в том числе применительно к территориям указанных населенных пунктов, их частям, подле</w:t>
      </w:r>
      <w:r>
        <w:rPr>
          <w:rFonts w:ascii="Times New Roman" w:eastAsia="Times New Roman" w:hAnsi="Times New Roman" w:cs="Arial"/>
          <w:sz w:val="24"/>
          <w:szCs w:val="24"/>
        </w:rPr>
        <w:t xml:space="preserve">жат признанию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утратившими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силу.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2.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общественные обсуждения или пу</w:t>
      </w:r>
      <w:r>
        <w:rPr>
          <w:rFonts w:ascii="Times New Roman" w:eastAsia="Times New Roman" w:hAnsi="Times New Roman" w:cs="Arial"/>
          <w:sz w:val="24"/>
          <w:szCs w:val="24"/>
        </w:rPr>
        <w:t>бличные слушания не проводятся.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3.1.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поселения, муниципального округа,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</w:t>
      </w:r>
      <w:r>
        <w:rPr>
          <w:rFonts w:ascii="Times New Roman" w:eastAsia="Times New Roman" w:hAnsi="Times New Roman" w:cs="Arial"/>
          <w:sz w:val="24"/>
          <w:szCs w:val="24"/>
        </w:rPr>
        <w:t>исключением линейных объектов).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4. Применительно к части территории поселения,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поселения, генерального плана муниципального округа, генера</w:t>
      </w:r>
      <w:r>
        <w:rPr>
          <w:rFonts w:ascii="Times New Roman" w:eastAsia="Times New Roman" w:hAnsi="Times New Roman" w:cs="Arial"/>
          <w:sz w:val="24"/>
          <w:szCs w:val="24"/>
        </w:rPr>
        <w:t>льного плана городского округа.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5.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поселения, муниципального округа, городского округа или межселенной территории либо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округа), порядка и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сроков проведения работ по подготовке правил землепользования и застройки, иных положений, касающихся организации у</w:t>
      </w:r>
      <w:r>
        <w:rPr>
          <w:rFonts w:ascii="Times New Roman" w:eastAsia="Times New Roman" w:hAnsi="Times New Roman" w:cs="Arial"/>
          <w:sz w:val="24"/>
          <w:szCs w:val="24"/>
        </w:rPr>
        <w:t>казанных работ.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6. Одновременно с принятием решения о подготовке проекта правил землепользования и застройки главой местной администрации утверждаются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состав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порядок деятельности комиссии по подготовке проекта правил землепользования и застройки (далее - комиссия), которая может выступать организатором общественных обсуждений или публич</w:t>
      </w:r>
      <w:r>
        <w:rPr>
          <w:rFonts w:ascii="Times New Roman" w:eastAsia="Times New Roman" w:hAnsi="Times New Roman" w:cs="Arial"/>
          <w:sz w:val="24"/>
          <w:szCs w:val="24"/>
        </w:rPr>
        <w:t>ных слушаний при их проведении.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7. Глава Северного 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5B730E">
        <w:rPr>
          <w:rFonts w:ascii="Times New Roman" w:eastAsia="Times New Roman" w:hAnsi="Times New Roman" w:cs="Arial"/>
          <w:sz w:val="24"/>
          <w:szCs w:val="24"/>
        </w:rPr>
        <w:t>района</w:t>
      </w:r>
      <w:bookmarkStart w:id="0" w:name="_GoBack"/>
      <w:bookmarkEnd w:id="0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не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позднее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</w:t>
      </w:r>
      <w:r>
        <w:rPr>
          <w:rFonts w:ascii="Times New Roman" w:eastAsia="Times New Roman" w:hAnsi="Times New Roman" w:cs="Arial"/>
          <w:sz w:val="24"/>
          <w:szCs w:val="24"/>
        </w:rPr>
        <w:t>транено по радио и телевидению.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7.1.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опубликование сообщения о принятии решения о подготовке проекта о внесении изменений в правила землепользо</w:t>
      </w:r>
      <w:r>
        <w:rPr>
          <w:rFonts w:ascii="Times New Roman" w:eastAsia="Times New Roman" w:hAnsi="Times New Roman" w:cs="Arial"/>
          <w:sz w:val="24"/>
          <w:szCs w:val="24"/>
        </w:rPr>
        <w:t>вания и застройки не требуется.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8. В указанном в части 7 настоящей статьи сообщении о принятии решения о подготовке проекта правил землепользования и застройки указываются: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1) состав и порядок деятельности комиссии;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2) последовательность градостроительного зонирования применительно к территориям поселения, муниципального округа, городского округа или межселенным территориям либо применительно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округа);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3) порядок и сроки проведения работ по подготовке проекта правил землепользования и застройки;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5) иные вопросы организации работ.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8.1.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Проект правил землепользования и застройки,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значения, подлежит согласованию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исполнительным органом субъекта Российской Федерации, уполномоченным в области охраны объектов культурного наследия, в соответствии с Федеральным законом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от 25 июня 2002 года N 73-ФЗ "Об объектах культурного наследия (памятниках истории и культуры)</w:t>
      </w:r>
      <w:r>
        <w:rPr>
          <w:rFonts w:ascii="Times New Roman" w:eastAsia="Times New Roman" w:hAnsi="Times New Roman" w:cs="Arial"/>
          <w:sz w:val="24"/>
          <w:szCs w:val="24"/>
        </w:rPr>
        <w:t xml:space="preserve"> народов Российской Федерации".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8.2</w:t>
      </w:r>
      <w:r w:rsidRPr="00B45117">
        <w:rPr>
          <w:rFonts w:ascii="Times New Roman" w:eastAsia="Times New Roman" w:hAnsi="Times New Roman" w:cs="Arial"/>
          <w:sz w:val="24"/>
          <w:szCs w:val="24"/>
        </w:rPr>
        <w:t>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землепользования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подлежит согласованию соответственно с федеральным органом исполнительной власти, исполнительным органом субъекта Российской Федерации, в ведении которых находится особо охраняемая природная территория. Предметом согласования является соответствие градостроительного регламента, устанавливаемого применительно к территории указанного населенного пункта, режиму особой охраны,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территории. Согласование осуществляется в порядке, установленном Прави</w:t>
      </w:r>
      <w:r>
        <w:rPr>
          <w:rFonts w:ascii="Times New Roman" w:eastAsia="Times New Roman" w:hAnsi="Times New Roman" w:cs="Arial"/>
          <w:sz w:val="24"/>
          <w:szCs w:val="24"/>
        </w:rPr>
        <w:t>тельством Российской Федерации.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9.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Орган местного самоуправления осуществляет проверку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генеральному плану муниципального округа, генеральному плану городского округа,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субъекта Российской Федерации, схемам территориального планирования Российской Федерации, сведениям Единого государственного реестра недвижимости, сведениям, документам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материалам, содержащимся в государственных информационных системах обеспечения градостроительной деятельности </w:t>
      </w:r>
      <w:r>
        <w:rPr>
          <w:rFonts w:ascii="Times New Roman" w:eastAsia="Times New Roman" w:hAnsi="Times New Roman" w:cs="Arial"/>
          <w:sz w:val="24"/>
          <w:szCs w:val="24"/>
        </w:rPr>
        <w:t>субъектов Российской Федерации.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10.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документам, указанным в части 9 настоящей статьи, в комиссию на доработку.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11. </w:t>
      </w:r>
      <w:r>
        <w:rPr>
          <w:rFonts w:ascii="Times New Roman" w:eastAsia="Times New Roman" w:hAnsi="Times New Roman" w:cs="Arial"/>
          <w:sz w:val="24"/>
          <w:szCs w:val="24"/>
        </w:rPr>
        <w:t>Глава Северного района Новосибирской области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</w:t>
      </w:r>
      <w:r>
        <w:rPr>
          <w:rFonts w:ascii="Times New Roman" w:eastAsia="Times New Roman" w:hAnsi="Times New Roman" w:cs="Arial"/>
          <w:sz w:val="24"/>
          <w:szCs w:val="24"/>
        </w:rPr>
        <w:t>олучения такого проекта.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12. 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</w:t>
      </w:r>
      <w:r>
        <w:rPr>
          <w:rFonts w:ascii="Times New Roman" w:eastAsia="Times New Roman" w:hAnsi="Times New Roman" w:cs="Arial"/>
          <w:sz w:val="24"/>
          <w:szCs w:val="24"/>
        </w:rPr>
        <w:t xml:space="preserve"> со статьями 5.1 и 28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и с частями 13 и 14 настоящей статьи.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12.1. Случаи подготовки проектов правил землепользования и застройки, проектов, предусматривающих внесение изменений в правила землепользования и застройки, без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проведения общественных обсуждений или публичных слушаний могут быть установлены законодательством субъекта Российской Федерации о </w:t>
      </w:r>
      <w:r>
        <w:rPr>
          <w:rFonts w:ascii="Times New Roman" w:eastAsia="Times New Roman" w:hAnsi="Times New Roman" w:cs="Arial"/>
          <w:sz w:val="24"/>
          <w:szCs w:val="24"/>
        </w:rPr>
        <w:t>градостроительной деятельности.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13.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</w:t>
      </w:r>
      <w:r>
        <w:rPr>
          <w:rFonts w:ascii="Times New Roman" w:eastAsia="Times New Roman" w:hAnsi="Times New Roman" w:cs="Arial"/>
          <w:sz w:val="24"/>
          <w:szCs w:val="24"/>
        </w:rPr>
        <w:t>я опубликования такого проекта.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14.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регламент, в границах территории, по</w:t>
      </w:r>
      <w:r>
        <w:rPr>
          <w:rFonts w:ascii="Times New Roman" w:eastAsia="Times New Roman" w:hAnsi="Times New Roman" w:cs="Arial"/>
          <w:sz w:val="24"/>
          <w:szCs w:val="24"/>
        </w:rPr>
        <w:t>длежащей комплексному развитию.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15.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</w:t>
      </w:r>
      <w:r>
        <w:rPr>
          <w:rFonts w:ascii="Times New Roman" w:eastAsia="Times New Roman" w:hAnsi="Times New Roman" w:cs="Arial"/>
          <w:sz w:val="24"/>
          <w:szCs w:val="24"/>
        </w:rPr>
        <w:t>оект главе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</w:t>
      </w:r>
      <w:r w:rsidR="00086D02">
        <w:rPr>
          <w:rFonts w:ascii="Times New Roman" w:eastAsia="Times New Roman" w:hAnsi="Times New Roman" w:cs="Arial"/>
          <w:sz w:val="24"/>
          <w:szCs w:val="24"/>
        </w:rPr>
        <w:t xml:space="preserve">дение в </w:t>
      </w:r>
      <w:r w:rsidR="00EC340F">
        <w:rPr>
          <w:rFonts w:ascii="Times New Roman" w:eastAsia="Times New Roman" w:hAnsi="Times New Roman" w:cs="Arial"/>
          <w:sz w:val="24"/>
          <w:szCs w:val="24"/>
        </w:rPr>
        <w:t>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не требуется.</w:t>
      </w:r>
    </w:p>
    <w:p w:rsidR="00AA1A06" w:rsidRPr="00B45117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16.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Глава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AA1A06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17. Требования к составу и порядку деятельности комиссии устанавлив</w:t>
      </w:r>
      <w:r>
        <w:rPr>
          <w:rFonts w:ascii="Times New Roman" w:eastAsia="Times New Roman" w:hAnsi="Times New Roman" w:cs="Arial"/>
          <w:sz w:val="24"/>
          <w:szCs w:val="24"/>
        </w:rPr>
        <w:t>аются в 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законами субъектов Российской Федерации, нормативными правовыми актами органов местного самоуправления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.</w:t>
      </w:r>
      <w:r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AA1A06" w:rsidRPr="004D5674" w:rsidRDefault="00AA1A06" w:rsidP="001B43A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1.2. Пункт 8 статьи 8 «</w:t>
      </w:r>
      <w:r w:rsidRPr="004D5674">
        <w:rPr>
          <w:rFonts w:ascii="Times New Roman" w:eastAsia="Times New Roman" w:hAnsi="Times New Roman" w:cs="Arial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AA1A06" w:rsidRPr="00FE63A1" w:rsidRDefault="00AA1A06" w:rsidP="001B43A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="005B730E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 </w:t>
      </w:r>
      <w:r w:rsidRPr="00E661C1">
        <w:rPr>
          <w:rFonts w:ascii="Times New Roman" w:hAnsi="Times New Roman" w:cs="Times New Roman"/>
          <w:sz w:val="24"/>
          <w:szCs w:val="24"/>
        </w:rPr>
        <w:t>в границах зон с особыми условиями использования территорий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1A06" w:rsidRDefault="00AA1A06" w:rsidP="00AA1A06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1.3. Статью 11 «Проект планирования территории» Главы 4 »</w:t>
      </w:r>
      <w:r w:rsidRPr="00D015EF">
        <w:rPr>
          <w:rFonts w:ascii="Times New Roman" w:eastAsia="Times New Roman" w:hAnsi="Times New Roman" w:cs="Arial"/>
          <w:sz w:val="24"/>
          <w:szCs w:val="24"/>
        </w:rPr>
        <w:t>Подготовка документации по планировке территории Администрацией</w:t>
      </w:r>
      <w:r w:rsidRPr="005C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Гражданцевского</w:t>
      </w:r>
      <w:proofErr w:type="spellEnd"/>
      <w:r w:rsidRPr="00D015EF">
        <w:rPr>
          <w:rFonts w:ascii="Times New Roman" w:eastAsia="Times New Roman" w:hAnsi="Times New Roman" w:cs="Arial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AA1A06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«Статья 11 Проект планирования территории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3. Основная часть проекта планировки территории включает в себя: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чертеж или чертежи планировки территории, на которых отображаются: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красные линии (в случае их установления, изменения);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</w:t>
      </w:r>
      <w:r>
        <w:rPr>
          <w:rFonts w:ascii="Times New Roman" w:eastAsia="Times New Roman" w:hAnsi="Times New Roman" w:cs="Arial"/>
          <w:sz w:val="24"/>
          <w:szCs w:val="24"/>
        </w:rPr>
        <w:t>ентов планировочной структуры);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в) границы зон планируемого размещения объектов капитального строительства;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</w:t>
      </w:r>
      <w:r w:rsidR="00086D02">
        <w:rPr>
          <w:rFonts w:ascii="Times New Roman" w:eastAsia="Times New Roman" w:hAnsi="Times New Roman" w:cs="Arial"/>
          <w:sz w:val="24"/>
          <w:szCs w:val="24"/>
        </w:rPr>
        <w:t xml:space="preserve"> 45 Градостроительного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Кодекса информация о планируемых мероприятиях по обеспечению сохранения применительно к территориальным зонам, в которых планируется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 объектов для населения;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3) положения об очередности планируемого развития территории, содержащие этапы и максимальные сроки осуществления: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</w:t>
      </w:r>
      <w:r>
        <w:rPr>
          <w:rFonts w:ascii="Times New Roman" w:eastAsia="Times New Roman" w:hAnsi="Times New Roman" w:cs="Arial"/>
          <w:sz w:val="24"/>
          <w:szCs w:val="24"/>
        </w:rPr>
        <w:t>питального строительства).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4. Материалы по обоснованию проекта планировки территории содержат: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</w:t>
      </w:r>
      <w:r>
        <w:rPr>
          <w:rFonts w:ascii="Times New Roman" w:eastAsia="Times New Roman" w:hAnsi="Times New Roman" w:cs="Arial"/>
          <w:sz w:val="24"/>
          <w:szCs w:val="24"/>
        </w:rPr>
        <w:t>ментов планировочной структуры;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</w:t>
      </w:r>
      <w:r w:rsidR="00086D02">
        <w:rPr>
          <w:rFonts w:ascii="Times New Roman" w:eastAsia="Times New Roman" w:hAnsi="Times New Roman" w:cs="Arial"/>
          <w:sz w:val="24"/>
          <w:szCs w:val="24"/>
        </w:rPr>
        <w:t>уется в соответствии с Градостроительным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Кодексом;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 xml:space="preserve">3) обоснование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определения границ зон планируемого размещения объектов капитального строительства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>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5) схему границ территорий объектов культурного наследия;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6) схему границ зон с особыми условиями использования территории;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</w:t>
      </w: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объектов для населения;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11) перечень мероприятий по охране окружающей среды;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12) обоснование очередности планируемого развития территории;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AA1A06" w:rsidRPr="00BA529A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14) иные материалы для обоснования положений по планировке территории.</w:t>
      </w:r>
    </w:p>
    <w:p w:rsidR="00AA1A06" w:rsidRDefault="00AA1A06" w:rsidP="00AA1A0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5</w:t>
      </w:r>
      <w:r w:rsidRPr="00BA529A">
        <w:rPr>
          <w:rFonts w:ascii="Times New Roman" w:eastAsia="Times New Roman" w:hAnsi="Times New Roman" w:cs="Arial"/>
          <w:sz w:val="24"/>
          <w:szCs w:val="24"/>
        </w:rPr>
        <w:t>. В состав проекта планировки территории может включаться проект организации дорожного движения, разрабатываемый в соответствии с требованиями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.</w:t>
      </w:r>
      <w:r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AA1A06" w:rsidRPr="006E0F63" w:rsidRDefault="00AA1A06" w:rsidP="00AA1A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Pr="006E0F63">
        <w:rPr>
          <w:rFonts w:ascii="Times New Roman" w:eastAsia="Times New Roman" w:hAnsi="Times New Roman" w:cs="Times New Roman"/>
          <w:sz w:val="24"/>
          <w:szCs w:val="24"/>
        </w:rPr>
        <w:t xml:space="preserve">2.Опубликовать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 </w:t>
      </w:r>
    </w:p>
    <w:p w:rsidR="00AA1A06" w:rsidRPr="006E0F63" w:rsidRDefault="00AA1A06" w:rsidP="00AA1A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1A06" w:rsidRPr="006E0F63" w:rsidRDefault="00AA1A06" w:rsidP="00AA1A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1A06" w:rsidRPr="006E0F63" w:rsidRDefault="00AA1A06" w:rsidP="00AA1A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AA1A06" w:rsidRPr="004326E7" w:rsidTr="00437044">
        <w:tc>
          <w:tcPr>
            <w:tcW w:w="4784" w:type="dxa"/>
          </w:tcPr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 xml:space="preserve">Северного района </w:t>
            </w: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 xml:space="preserve">Новосибирской области   </w:t>
            </w: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>И.В.Звыков</w:t>
            </w:r>
            <w:proofErr w:type="spellEnd"/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4787" w:type="dxa"/>
          </w:tcPr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>Глава Северного района</w:t>
            </w: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proofErr w:type="spellStart"/>
            <w:r w:rsidRPr="00086D02">
              <w:rPr>
                <w:rFonts w:ascii="Times New Roman" w:eastAsia="Times New Roman" w:hAnsi="Times New Roman"/>
                <w:sz w:val="24"/>
                <w:szCs w:val="24"/>
              </w:rPr>
              <w:t>С.В.Коростелев</w:t>
            </w:r>
            <w:proofErr w:type="spellEnd"/>
          </w:p>
          <w:p w:rsidR="00AA1A06" w:rsidRPr="00086D02" w:rsidRDefault="00AA1A06" w:rsidP="0043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A1A06" w:rsidRPr="007E214A" w:rsidRDefault="00AA1A06" w:rsidP="00AA1A06"/>
    <w:p w:rsidR="00A3401A" w:rsidRDefault="00A3401A"/>
    <w:sectPr w:rsidR="00A3401A" w:rsidSect="001B43A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1E"/>
    <w:rsid w:val="00062496"/>
    <w:rsid w:val="00086D02"/>
    <w:rsid w:val="001B43A5"/>
    <w:rsid w:val="005B730E"/>
    <w:rsid w:val="00670DC6"/>
    <w:rsid w:val="008B7F1E"/>
    <w:rsid w:val="00A3401A"/>
    <w:rsid w:val="00AA1A06"/>
    <w:rsid w:val="00EC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 Знак,No Spacing1 Знак,Без интервала11 Знак"/>
    <w:basedOn w:val="a0"/>
    <w:link w:val="a4"/>
    <w:uiPriority w:val="1"/>
    <w:locked/>
    <w:rsid w:val="00AA1A06"/>
  </w:style>
  <w:style w:type="paragraph" w:styleId="a4">
    <w:name w:val="No Spacing"/>
    <w:aliases w:val="с интервалом,Без интервала1,No Spacing,No Spacing1,Без интервала11"/>
    <w:link w:val="a3"/>
    <w:uiPriority w:val="1"/>
    <w:qFormat/>
    <w:rsid w:val="00AA1A06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AA1A06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A1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 Знак,No Spacing1 Знак,Без интервала11 Знак"/>
    <w:basedOn w:val="a0"/>
    <w:link w:val="a4"/>
    <w:uiPriority w:val="1"/>
    <w:locked/>
    <w:rsid w:val="00AA1A06"/>
  </w:style>
  <w:style w:type="paragraph" w:styleId="a4">
    <w:name w:val="No Spacing"/>
    <w:aliases w:val="с интервалом,Без интервала1,No Spacing,No Spacing1,Без интервала11"/>
    <w:link w:val="a3"/>
    <w:uiPriority w:val="1"/>
    <w:qFormat/>
    <w:rsid w:val="00AA1A06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AA1A06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A1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3083</Words>
  <Characters>17575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2025-05-13T05:25:00Z</dcterms:created>
  <dcterms:modified xsi:type="dcterms:W3CDTF">2025-06-03T05:40:00Z</dcterms:modified>
</cp:coreProperties>
</file>